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04" w:rsidRDefault="00E32F04" w:rsidP="00E32F04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7EEB14E6" wp14:editId="1B8DC414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4" w:rsidRDefault="00E32F04" w:rsidP="00E32F04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УКРАЇНА</w:t>
      </w:r>
    </w:p>
    <w:p w:rsidR="00E32F04" w:rsidRDefault="00E32F04" w:rsidP="00E32F04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ВИКОНАВЧИЙ КОМІТЕТ</w:t>
      </w:r>
    </w:p>
    <w:p w:rsidR="00E32F04" w:rsidRDefault="00E32F04" w:rsidP="00E32F04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МЕЛІТОПОЛЬСЬКОЇ  МІСЬКОЇ  РАДИ</w:t>
      </w:r>
    </w:p>
    <w:p w:rsidR="00E32F04" w:rsidRDefault="00E32F04" w:rsidP="00E32F04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Запорізької області</w:t>
      </w:r>
    </w:p>
    <w:p w:rsidR="00E32F04" w:rsidRPr="007351E7" w:rsidRDefault="00E32F04" w:rsidP="00E32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04" w:rsidRPr="007351E7" w:rsidRDefault="00E32F04" w:rsidP="00E3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73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3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32F04" w:rsidRDefault="00E32F04" w:rsidP="00E3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F04" w:rsidRDefault="007351E7" w:rsidP="00E32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22.08.2019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E3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177/2</w:t>
      </w:r>
    </w:p>
    <w:p w:rsidR="00E32F04" w:rsidRDefault="00E32F04" w:rsidP="00E32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F04" w:rsidRDefault="00E32F04" w:rsidP="00E32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32F04" w:rsidRDefault="00E32F04" w:rsidP="00E32F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виконавчого комітету Мелітопольської міської ради Запорізької області від 21.07.2011 №140 та затвердження оновленого складу постійно діючої міжвідомчої комісії з розгляду питань, пов’язаних із відключенням споживачів від мереж централізованого опалення і гарячого водопостачання та втрату чинності рішення виконавчого комітету Мелітопольської міської ради </w:t>
      </w:r>
      <w:r w:rsidRPr="00EF1526">
        <w:rPr>
          <w:rFonts w:ascii="Times New Roman" w:hAnsi="Times New Roman" w:cs="Times New Roman"/>
          <w:b/>
          <w:sz w:val="28"/>
          <w:szCs w:val="28"/>
        </w:rPr>
        <w:t>Запорізької області від 26.04.2018 № 90</w:t>
      </w:r>
      <w:r w:rsidRPr="00EF1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F04" w:rsidRDefault="00E32F04" w:rsidP="00E32F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E32F04" w:rsidRDefault="00E32F04" w:rsidP="00E32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наказом Міністерства будівництва, архітектури та житлово-комунального господарства України від 22.11.2005 № 4 «Про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теплопостачання», Правилами надання послуг з центрального опалення та постачання гарячої води і водовідведення, затвердженими постановою Кабінету Міністрів України від 21.07.2005 №630, у зв’язку з кадровими змінами, виконавчий комітет Мелітопольської міської ради Запорізької області</w:t>
      </w:r>
    </w:p>
    <w:p w:rsidR="00E32F04" w:rsidRDefault="00E32F04" w:rsidP="00E32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зміни до пункту 1 рішення виконавчого комітету Мелітопольської міської ради Запорізької області від 21.07.2011 № 140 «Про створення постійно діючої міжвідомчої комісії з розгляду питань, пов’язаних із відключенням споживачів від мереж централізованого опалення і гарячого водопостачання, затвердження положення про роботу комісії та втрату чинності рішення виконавчого комітету Мелітопольської міської ради Запорізької області від 23.08.2007 №186», а саме затвердження оновленого складу постійно діючої міжвідомчої комісії з розгляду питань, пов’язаних із</w:t>
      </w:r>
    </w:p>
    <w:p w:rsidR="00E32F04" w:rsidRDefault="00E32F04" w:rsidP="00E32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відключенням споживачів від мереж централізованого опалення і гарячого водопостачання, згідно з додатком.</w:t>
      </w:r>
    </w:p>
    <w:p w:rsidR="00E32F04" w:rsidRDefault="00E32F04" w:rsidP="00E32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Визнати таким, що втратило чинність, рішення виконавчого комітету Мелітопольської міської ради Запорізької області від 26.04.2018 № 90 «Про внесення змін до рішення виконавчого комітету Мелітопольської міської ради Запорізької області від 21.07.2011№140 та затвердження оновленого складу постійно діючої міжвідомчої комісії з розгляду питань, пов’язаних із відключенням споживачів від мереж централізованого опалення і гарячого водопостачання та втрату чинності рішення виконавчого комітету Мелітопольської міської ради від 22.06.2017 №120»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Роман РОМАНОВ</w:t>
      </w:r>
    </w:p>
    <w:p w:rsidR="007351E7" w:rsidRPr="007351E7" w:rsidRDefault="007351E7" w:rsidP="00E32F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351E7" w:rsidRDefault="007351E7" w:rsidP="00E32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1E7">
        <w:rPr>
          <w:rFonts w:ascii="Times New Roman" w:hAnsi="Times New Roman" w:cs="Times New Roman"/>
          <w:b/>
          <w:sz w:val="24"/>
          <w:szCs w:val="24"/>
        </w:rPr>
        <w:t xml:space="preserve">Перший заступник міського голови з питань </w:t>
      </w:r>
    </w:p>
    <w:p w:rsidR="007351E7" w:rsidRPr="007351E7" w:rsidRDefault="007351E7" w:rsidP="00E32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1E7">
        <w:rPr>
          <w:rFonts w:ascii="Times New Roman" w:hAnsi="Times New Roman" w:cs="Times New Roman"/>
          <w:b/>
          <w:sz w:val="24"/>
          <w:szCs w:val="24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1E7">
        <w:rPr>
          <w:rFonts w:ascii="Times New Roman" w:hAnsi="Times New Roman" w:cs="Times New Roman"/>
          <w:b/>
          <w:sz w:val="24"/>
          <w:szCs w:val="24"/>
        </w:rPr>
        <w:t>Ірина РУДАКОВА</w:t>
      </w:r>
    </w:p>
    <w:p w:rsidR="00E32F04" w:rsidRDefault="00E32F04" w:rsidP="00E32F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E7" w:rsidRDefault="007351E7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92" w:rsidRDefault="00574692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Додаток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рішення виконавчого комітету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Мелітопольської міської ради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1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 w:rsidR="007351E7">
        <w:rPr>
          <w:rFonts w:ascii="Times New Roman" w:hAnsi="Times New Roman" w:cs="Times New Roman"/>
          <w:sz w:val="28"/>
          <w:szCs w:val="28"/>
        </w:rPr>
        <w:t xml:space="preserve"> 22.08.2019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51E7">
        <w:rPr>
          <w:rFonts w:ascii="Times New Roman" w:hAnsi="Times New Roman" w:cs="Times New Roman"/>
          <w:sz w:val="28"/>
          <w:szCs w:val="28"/>
        </w:rPr>
        <w:t>177/2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Оновлений склад</w:t>
      </w:r>
    </w:p>
    <w:p w:rsidR="00E32F04" w:rsidRDefault="00E32F04" w:rsidP="00E3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діючої міжвідомчої комісії з розгляду питань, пов’язаних із відключенням споживачів від мереж централізованого опалення і гарячого водопостачання</w:t>
      </w:r>
    </w:p>
    <w:p w:rsidR="00E32F04" w:rsidRDefault="00E32F04" w:rsidP="00E32F04">
      <w:pPr>
        <w:spacing w:after="0" w:line="240" w:lineRule="auto"/>
        <w:jc w:val="center"/>
      </w:pP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Судаков Ігор Ігорович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міського голови з питань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діяльності виконавчих органів ради,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комісії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Тегімбаєв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Борисович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житлово-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області, заступник голови комісії;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головний спеціаліст планово-технічного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відділу управління житлово-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області, секретар комісії;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E32F04" w:rsidRDefault="00E32F04" w:rsidP="00E32F04">
      <w:pPr>
        <w:spacing w:after="0" w:line="240" w:lineRule="auto"/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Новак Михайло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голова 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ПрАТ«Мелітопольгаз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 згодою);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Григорій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Анатолійович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</w:t>
      </w:r>
      <w:r w:rsidRPr="00EF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відділу капітального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будівництва 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Павлович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-інспектор управління з питань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надзвичайних ситуацій виконавчого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E7" w:rsidRDefault="00E32F04" w:rsidP="00E3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351E7" w:rsidRDefault="007351E7" w:rsidP="00E32F04">
      <w:pPr>
        <w:rPr>
          <w:rFonts w:ascii="Times New Roman" w:hAnsi="Times New Roman" w:cs="Times New Roman"/>
          <w:sz w:val="28"/>
          <w:szCs w:val="28"/>
        </w:rPr>
      </w:pPr>
    </w:p>
    <w:p w:rsidR="00E32F04" w:rsidRDefault="007351E7" w:rsidP="00735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32F04">
        <w:rPr>
          <w:rFonts w:ascii="Times New Roman" w:hAnsi="Times New Roman" w:cs="Times New Roman"/>
          <w:sz w:val="28"/>
          <w:szCs w:val="28"/>
        </w:rPr>
        <w:t>2                                      Продовження додатка</w:t>
      </w:r>
    </w:p>
    <w:p w:rsidR="00E32F04" w:rsidRDefault="00E32F04" w:rsidP="00E3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04" w:rsidRPr="00EF1526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526">
        <w:rPr>
          <w:rFonts w:ascii="Times New Roman" w:hAnsi="Times New Roman" w:cs="Times New Roman"/>
          <w:sz w:val="28"/>
          <w:szCs w:val="28"/>
        </w:rPr>
        <w:t xml:space="preserve">комітету Мелітопольської міської ради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Запорізької </w:t>
      </w:r>
      <w:bookmarkStart w:id="1" w:name="__DdeLink__836_285652578"/>
      <w:bookmarkEnd w:id="1"/>
      <w:r w:rsidRPr="00EF1526">
        <w:rPr>
          <w:rFonts w:ascii="Times New Roman" w:hAnsi="Times New Roman" w:cs="Times New Roman"/>
          <w:sz w:val="28"/>
          <w:szCs w:val="28"/>
        </w:rPr>
        <w:t>області</w:t>
      </w:r>
    </w:p>
    <w:p w:rsidR="00E32F04" w:rsidRPr="00EF1526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04" w:rsidRPr="00EF1526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1526">
        <w:rPr>
          <w:rFonts w:ascii="Times New Roman" w:hAnsi="Times New Roman" w:cs="Times New Roman"/>
          <w:sz w:val="28"/>
          <w:szCs w:val="28"/>
        </w:rPr>
        <w:t>Анцифєров</w:t>
      </w:r>
      <w:proofErr w:type="spellEnd"/>
      <w:r w:rsidRPr="00EF1526">
        <w:rPr>
          <w:rFonts w:ascii="Times New Roman" w:hAnsi="Times New Roman" w:cs="Times New Roman"/>
          <w:sz w:val="28"/>
          <w:szCs w:val="28"/>
        </w:rPr>
        <w:t xml:space="preserve"> Володимир </w:t>
      </w:r>
    </w:p>
    <w:p w:rsidR="00E32F04" w:rsidRPr="00EF1526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526">
        <w:rPr>
          <w:rFonts w:ascii="Times New Roman" w:hAnsi="Times New Roman" w:cs="Times New Roman"/>
          <w:sz w:val="28"/>
          <w:szCs w:val="28"/>
        </w:rPr>
        <w:t>Васильович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 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міського району електричних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>мереж (за згодою);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                                           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Немченко Сергій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підприємства «Водоканал»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Сергій Іванович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«Житломасив»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Олексіївна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«ТЕПЛО-МЕЛІТОПОЛЬ»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 (за згодою);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Бесперстова Олена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містобудування та архітектури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виконавчого комітету Мелітопольської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міської ради Запорізької області;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Олена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завідувач сектору по роботі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уповноваженими 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мікрорайонах міста виконавчого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комітету 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Ільїн Юрій Валентинович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міжрайонного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екологічного контролю (за згодою);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                                   Продовження додатка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Дмитрович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«Проектно - будівельна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компанія «АКВІ-БУД»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  (за згодою);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Пецух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Григорович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 ДСНС у Запорізькій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 (за згодою).»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Анатоліївна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- голова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Держпродспоживслужби у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місті Мелітополі ( за згодою)</w:t>
      </w:r>
    </w:p>
    <w:p w:rsidR="00E32F04" w:rsidRDefault="00E32F04" w:rsidP="00E3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Фендич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- голова постійної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депутатської комісії з питань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житлово-комунального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>господарства та паливно-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енергетичного комплексу,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 xml:space="preserve">підприємства, промисловості </w:t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</w:r>
      <w:r w:rsidRPr="00EF1526">
        <w:rPr>
          <w:rFonts w:ascii="Times New Roman" w:hAnsi="Times New Roman" w:cs="Times New Roman"/>
          <w:sz w:val="28"/>
          <w:szCs w:val="28"/>
        </w:rPr>
        <w:tab/>
        <w:t>(за згодою)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Скляров Роман 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завідувач відокремленого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підрозділу «Мелітопольський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МВ ДУ» ЗОЛЦ МОЗ України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 згодою)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Pr="00EF1526" w:rsidRDefault="00E32F04" w:rsidP="00E32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52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32F04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житлово-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господарства 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Мелітопольської міської ради </w:t>
      </w:r>
    </w:p>
    <w:p w:rsidR="00E32F04" w:rsidRDefault="00E32F04" w:rsidP="00E3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Олексій ТЕГІМБАЄВ</w:t>
      </w:r>
    </w:p>
    <w:p w:rsidR="000124FF" w:rsidRPr="00E32F04" w:rsidRDefault="000124FF" w:rsidP="00E32F04"/>
    <w:sectPr w:rsidR="000124FF" w:rsidRPr="00E32F0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124FF"/>
    <w:rsid w:val="000124FF"/>
    <w:rsid w:val="0023438D"/>
    <w:rsid w:val="004C1393"/>
    <w:rsid w:val="00574692"/>
    <w:rsid w:val="007351E7"/>
    <w:rsid w:val="00E32F04"/>
    <w:rsid w:val="00F27727"/>
    <w:rsid w:val="00F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963A"/>
  <w15:docId w15:val="{2DB20BF6-7288-4C23-8244-9D1BA18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F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041DF8"/>
    <w:rPr>
      <w:rFonts w:ascii="Tahoma" w:eastAsia="Droid Sans Fallback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041D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2019-08-13T13:45:00Z</cp:lastPrinted>
  <dcterms:created xsi:type="dcterms:W3CDTF">2019-08-13T12:33:00Z</dcterms:created>
  <dcterms:modified xsi:type="dcterms:W3CDTF">2021-11-16T06:43:00Z</dcterms:modified>
  <dc:language>ru-RU</dc:language>
</cp:coreProperties>
</file>